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BC" w:rsidRPr="00CF0C2E" w:rsidRDefault="000035BC" w:rsidP="000035BC">
      <w:pPr>
        <w:pStyle w:val="NoSpacing"/>
        <w:jc w:val="center"/>
        <w:rPr>
          <w:b/>
          <w:i/>
          <w:sz w:val="28"/>
          <w:szCs w:val="28"/>
        </w:rPr>
      </w:pPr>
      <w:r w:rsidRPr="00CF0C2E">
        <w:rPr>
          <w:b/>
          <w:i/>
          <w:sz w:val="28"/>
          <w:szCs w:val="28"/>
        </w:rPr>
        <w:t>Introduction to Creative Conflict Resolution</w:t>
      </w:r>
    </w:p>
    <w:p w:rsidR="000035BC" w:rsidRPr="00FC41B7" w:rsidRDefault="000035BC" w:rsidP="000035BC">
      <w:pPr>
        <w:pStyle w:val="NoSpacing"/>
        <w:rPr>
          <w:i/>
          <w:sz w:val="20"/>
        </w:rPr>
      </w:pPr>
      <w:r w:rsidRPr="00FC41B7">
        <w:rPr>
          <w:i/>
          <w:sz w:val="20"/>
        </w:rPr>
        <w:t>Rev. Dr. Mark Lee Robinson</w:t>
      </w:r>
    </w:p>
    <w:p w:rsidR="000035BC" w:rsidRPr="00FC41B7" w:rsidRDefault="000035BC" w:rsidP="000035BC">
      <w:pPr>
        <w:pStyle w:val="NoSpacing"/>
        <w:rPr>
          <w:i/>
          <w:sz w:val="20"/>
        </w:rPr>
      </w:pPr>
      <w:r w:rsidRPr="00FC41B7">
        <w:rPr>
          <w:i/>
          <w:sz w:val="20"/>
        </w:rPr>
        <w:t>www.CreativeConflictResolution.org</w:t>
      </w:r>
    </w:p>
    <w:p w:rsidR="000035BC" w:rsidRDefault="000035BC" w:rsidP="000035BC">
      <w:pPr>
        <w:pStyle w:val="NoSpacing"/>
      </w:pPr>
    </w:p>
    <w:p w:rsidR="000035BC" w:rsidRPr="000035BC" w:rsidRDefault="000035BC" w:rsidP="000035BC">
      <w:pPr>
        <w:pStyle w:val="NoSpacing"/>
        <w:rPr>
          <w:b/>
          <w:i/>
        </w:rPr>
      </w:pPr>
      <w:r w:rsidRPr="000035BC">
        <w:rPr>
          <w:b/>
          <w:i/>
        </w:rPr>
        <w:t xml:space="preserve">The Moment </w:t>
      </w:r>
    </w:p>
    <w:p w:rsidR="000035BC" w:rsidRPr="000035BC" w:rsidRDefault="000035BC" w:rsidP="000035BC">
      <w:pPr>
        <w:pStyle w:val="NoSpacing"/>
      </w:pPr>
      <w:r w:rsidRPr="000035BC">
        <w:t>Between the stimulus of what is happening and the action that we take to address it there is a moment in which we make a choice.</w:t>
      </w:r>
    </w:p>
    <w:p w:rsidR="000035BC" w:rsidRPr="000035BC" w:rsidRDefault="000035BC" w:rsidP="000035BC">
      <w:pPr>
        <w:pStyle w:val="NoSpacing"/>
      </w:pPr>
      <w:r w:rsidRPr="000035BC">
        <w:t xml:space="preserve">Our power to create our lives rests within that moment.  </w:t>
      </w:r>
    </w:p>
    <w:p w:rsidR="000035BC" w:rsidRPr="000035BC" w:rsidRDefault="000035BC" w:rsidP="000035BC">
      <w:pPr>
        <w:pStyle w:val="NoSpacing"/>
      </w:pPr>
      <w:r w:rsidRPr="000035BC">
        <w:t>That moment can be a millisecond or it can be many years.</w:t>
      </w:r>
    </w:p>
    <w:p w:rsidR="000035BC" w:rsidRDefault="000035BC" w:rsidP="000035BC">
      <w:pPr>
        <w:pStyle w:val="NoSpacing"/>
      </w:pPr>
    </w:p>
    <w:p w:rsidR="000035BC" w:rsidRPr="000035BC" w:rsidRDefault="000035BC" w:rsidP="000035BC">
      <w:pPr>
        <w:pStyle w:val="NoSpacing"/>
        <w:rPr>
          <w:b/>
          <w:i/>
        </w:rPr>
      </w:pPr>
      <w:r w:rsidRPr="000035BC">
        <w:rPr>
          <w:b/>
          <w:i/>
        </w:rPr>
        <w:t>Repairing Relationships</w:t>
      </w:r>
    </w:p>
    <w:p w:rsidR="000035BC" w:rsidRPr="000035BC" w:rsidRDefault="000035BC" w:rsidP="000035BC">
      <w:pPr>
        <w:pStyle w:val="NoSpacing"/>
      </w:pPr>
      <w:r w:rsidRPr="000035BC">
        <w:t>Remember or imagine a time when you had an issue arise in an important relationship and you both cared enough about the relationship to name the problem, hear each other’s perspective, and agree to work together to create what you both need.</w:t>
      </w:r>
    </w:p>
    <w:p w:rsidR="000035BC" w:rsidRPr="000035BC" w:rsidRDefault="000035BC" w:rsidP="000035BC">
      <w:pPr>
        <w:pStyle w:val="NoSpacing"/>
      </w:pPr>
      <w:r w:rsidRPr="000035BC">
        <w:t xml:space="preserve">How does that event </w:t>
      </w:r>
      <w:r>
        <w:t>a</w:t>
      </w:r>
      <w:r w:rsidRPr="000035BC">
        <w:t>ffect your relationship with the other?</w:t>
      </w:r>
    </w:p>
    <w:p w:rsidR="000035BC" w:rsidRDefault="000035BC" w:rsidP="000035BC">
      <w:pPr>
        <w:pStyle w:val="NoSpacing"/>
      </w:pPr>
    </w:p>
    <w:p w:rsidR="000035BC" w:rsidRPr="000035BC" w:rsidRDefault="000035BC" w:rsidP="000035BC">
      <w:pPr>
        <w:pStyle w:val="NoSpacing"/>
        <w:rPr>
          <w:b/>
          <w:i/>
        </w:rPr>
      </w:pPr>
      <w:r w:rsidRPr="000035BC">
        <w:rPr>
          <w:b/>
          <w:i/>
        </w:rPr>
        <w:t>What is Conflict?</w:t>
      </w:r>
    </w:p>
    <w:p w:rsidR="000035BC" w:rsidRPr="000035BC" w:rsidRDefault="000035BC" w:rsidP="000035BC">
      <w:pPr>
        <w:pStyle w:val="NoSpacing"/>
      </w:pPr>
      <w:r w:rsidRPr="000035BC">
        <w:t>When the other is not as we want the other to be, or…</w:t>
      </w:r>
    </w:p>
    <w:p w:rsidR="000035BC" w:rsidRPr="000035BC" w:rsidRDefault="000035BC" w:rsidP="000035BC">
      <w:pPr>
        <w:pStyle w:val="NoSpacing"/>
      </w:pPr>
      <w:r w:rsidRPr="000035BC">
        <w:t>When we are not as the other wants us to be.</w:t>
      </w:r>
    </w:p>
    <w:p w:rsidR="000035BC" w:rsidRPr="000035BC" w:rsidRDefault="000035BC" w:rsidP="00FC41B7">
      <w:pPr>
        <w:pStyle w:val="NoSpacing"/>
        <w:jc w:val="center"/>
      </w:pPr>
      <w:r w:rsidRPr="000035BC">
        <w:t>Or</w:t>
      </w:r>
    </w:p>
    <w:p w:rsidR="000035BC" w:rsidRPr="000035BC" w:rsidRDefault="000035BC" w:rsidP="000035BC">
      <w:pPr>
        <w:pStyle w:val="NoSpacing"/>
      </w:pPr>
      <w:r w:rsidRPr="000035BC">
        <w:t>When a circumstance causes us to get a “bad” feeling…</w:t>
      </w:r>
    </w:p>
    <w:p w:rsidR="000035BC" w:rsidRPr="000035BC" w:rsidRDefault="000035BC" w:rsidP="00FC41B7">
      <w:pPr>
        <w:pStyle w:val="NoSpacing"/>
        <w:jc w:val="right"/>
      </w:pPr>
      <w:r w:rsidRPr="000035BC">
        <w:t>…and we don’t already know what to do about it.</w:t>
      </w:r>
    </w:p>
    <w:p w:rsidR="000035BC" w:rsidRDefault="000035BC" w:rsidP="000035BC">
      <w:pPr>
        <w:pStyle w:val="NoSpacing"/>
      </w:pPr>
    </w:p>
    <w:p w:rsidR="000035BC" w:rsidRPr="000035BC" w:rsidRDefault="000035BC" w:rsidP="000035BC">
      <w:pPr>
        <w:pStyle w:val="NoSpacing"/>
        <w:rPr>
          <w:b/>
          <w:i/>
        </w:rPr>
      </w:pPr>
      <w:r w:rsidRPr="000035BC">
        <w:rPr>
          <w:b/>
          <w:i/>
        </w:rPr>
        <w:t>What does it mean to “resolve” a conflict?</w:t>
      </w:r>
    </w:p>
    <w:p w:rsidR="000035BC" w:rsidRDefault="000035BC" w:rsidP="000035BC">
      <w:pPr>
        <w:pStyle w:val="NoSpacing"/>
      </w:pPr>
      <w:r>
        <w:t xml:space="preserve">Making others change: </w:t>
      </w:r>
      <w:r>
        <w:tab/>
        <w:t>Since the conflict arises when the other doesn’t do what I want, don’t I have to make them do what I want in order to resolve the conflict?</w:t>
      </w:r>
    </w:p>
    <w:p w:rsidR="000035BC" w:rsidRDefault="000035BC" w:rsidP="000035BC">
      <w:pPr>
        <w:pStyle w:val="NoSpacing"/>
      </w:pPr>
      <w:r>
        <w:t xml:space="preserve">Fixing others’ feelings: </w:t>
      </w:r>
      <w:r>
        <w:tab/>
        <w:t>Since I feel bad when there is conflict, doesn’t resolution mean that I have to make sure everyone feels good?</w:t>
      </w:r>
    </w:p>
    <w:p w:rsidR="000035BC" w:rsidRDefault="000035BC" w:rsidP="000035BC">
      <w:pPr>
        <w:pStyle w:val="NoSpacing"/>
      </w:pPr>
    </w:p>
    <w:p w:rsidR="000035BC" w:rsidRPr="000035BC" w:rsidRDefault="000035BC" w:rsidP="000035BC">
      <w:pPr>
        <w:pStyle w:val="NoSpacing"/>
        <w:rPr>
          <w:b/>
          <w:i/>
        </w:rPr>
      </w:pPr>
      <w:r w:rsidRPr="000035BC">
        <w:rPr>
          <w:b/>
          <w:i/>
        </w:rPr>
        <w:t>Components of Conflicts</w:t>
      </w:r>
    </w:p>
    <w:p w:rsidR="000035BC" w:rsidRDefault="000035BC" w:rsidP="000035BC">
      <w:pPr>
        <w:pStyle w:val="NoSpacing"/>
      </w:pPr>
      <w:r w:rsidRPr="00F4722A">
        <w:rPr>
          <w:b/>
        </w:rPr>
        <w:t>Resources</w:t>
      </w:r>
      <w:r>
        <w:t>: How will we handle the issue of scarce or finite resources? [</w:t>
      </w:r>
      <w:proofErr w:type="gramStart"/>
      <w:r>
        <w:t>time</w:t>
      </w:r>
      <w:proofErr w:type="gramEnd"/>
      <w:r>
        <w:t>, $</w:t>
      </w:r>
      <w:r w:rsidR="00C17D4D">
        <w:t>, attention…</w:t>
      </w:r>
      <w:r>
        <w:t>]</w:t>
      </w:r>
      <w:r>
        <w:tab/>
      </w:r>
    </w:p>
    <w:p w:rsidR="000035BC" w:rsidRDefault="000035BC" w:rsidP="000035BC">
      <w:pPr>
        <w:pStyle w:val="NoSpacing"/>
      </w:pPr>
      <w:r w:rsidRPr="00F4722A">
        <w:rPr>
          <w:b/>
        </w:rPr>
        <w:t>Identity</w:t>
      </w:r>
      <w:r>
        <w:t xml:space="preserve">: Who are we to each other? What is the nature or our relationship? </w:t>
      </w:r>
    </w:p>
    <w:p w:rsidR="000035BC" w:rsidRDefault="000035BC" w:rsidP="000035BC">
      <w:pPr>
        <w:pStyle w:val="NoSpacing"/>
      </w:pPr>
      <w:r w:rsidRPr="00F4722A">
        <w:rPr>
          <w:b/>
        </w:rPr>
        <w:t>Process</w:t>
      </w:r>
      <w:r>
        <w:t>: What do we do to address an issue like this one?  What is our process?</w:t>
      </w:r>
    </w:p>
    <w:p w:rsidR="00A25FD9" w:rsidRDefault="00A25FD9" w:rsidP="000035BC">
      <w:pPr>
        <w:pStyle w:val="NoSpacing"/>
        <w:rPr>
          <w:b/>
          <w:i/>
        </w:rPr>
      </w:pPr>
    </w:p>
    <w:p w:rsidR="000035BC" w:rsidRPr="000035BC" w:rsidRDefault="000035BC" w:rsidP="000035BC">
      <w:pPr>
        <w:pStyle w:val="NoSpacing"/>
        <w:rPr>
          <w:b/>
          <w:i/>
        </w:rPr>
      </w:pPr>
      <w:r w:rsidRPr="000035BC">
        <w:rPr>
          <w:b/>
          <w:i/>
        </w:rPr>
        <w:t>Aspects of Conflict Resolution</w:t>
      </w:r>
    </w:p>
    <w:p w:rsidR="00C226F4" w:rsidRPr="000035BC" w:rsidRDefault="00655105" w:rsidP="000035BC">
      <w:pPr>
        <w:pStyle w:val="NoSpacing"/>
      </w:pPr>
      <w:r w:rsidRPr="00F4722A">
        <w:rPr>
          <w:b/>
        </w:rPr>
        <w:t>Strategy</w:t>
      </w:r>
      <w:r w:rsidR="000035BC" w:rsidRPr="00F4722A">
        <w:rPr>
          <w:b/>
        </w:rPr>
        <w:t>:</w:t>
      </w:r>
      <w:r w:rsidR="000035BC">
        <w:t xml:space="preserve"> </w:t>
      </w:r>
      <w:r w:rsidRPr="000035BC">
        <w:t>Plan of specific actions to respond to a conflict</w:t>
      </w:r>
    </w:p>
    <w:p w:rsidR="00C226F4" w:rsidRPr="000035BC" w:rsidRDefault="00655105" w:rsidP="000035BC">
      <w:pPr>
        <w:pStyle w:val="NoSpacing"/>
      </w:pPr>
      <w:r w:rsidRPr="00F4722A">
        <w:rPr>
          <w:b/>
        </w:rPr>
        <w:t>Event</w:t>
      </w:r>
      <w:r w:rsidR="000035BC" w:rsidRPr="00F4722A">
        <w:rPr>
          <w:b/>
        </w:rPr>
        <w:t>:</w:t>
      </w:r>
      <w:r w:rsidR="000035BC">
        <w:t xml:space="preserve"> </w:t>
      </w:r>
      <w:r w:rsidRPr="000035BC">
        <w:t>Circumstances we believe will be more advantageous</w:t>
      </w:r>
    </w:p>
    <w:p w:rsidR="00C226F4" w:rsidRPr="000035BC" w:rsidRDefault="00655105" w:rsidP="000035BC">
      <w:pPr>
        <w:pStyle w:val="NoSpacing"/>
      </w:pPr>
      <w:r w:rsidRPr="00F4722A">
        <w:rPr>
          <w:b/>
        </w:rPr>
        <w:t>Quality</w:t>
      </w:r>
      <w:r w:rsidR="000035BC" w:rsidRPr="00F4722A">
        <w:rPr>
          <w:b/>
        </w:rPr>
        <w:t>:</w:t>
      </w:r>
      <w:r w:rsidR="000035BC">
        <w:t xml:space="preserve"> </w:t>
      </w:r>
      <w:r w:rsidRPr="000035BC">
        <w:t>The need we hope to fill by changing the circumstances</w:t>
      </w:r>
    </w:p>
    <w:p w:rsidR="000035BC" w:rsidRDefault="000035BC" w:rsidP="000035BC">
      <w:pPr>
        <w:pStyle w:val="NoSpacing"/>
      </w:pPr>
    </w:p>
    <w:p w:rsidR="000035BC" w:rsidRPr="000035BC" w:rsidRDefault="000035BC" w:rsidP="000035BC">
      <w:pPr>
        <w:pStyle w:val="NoSpacing"/>
        <w:rPr>
          <w:b/>
          <w:i/>
        </w:rPr>
      </w:pPr>
      <w:r w:rsidRPr="000035BC">
        <w:rPr>
          <w:b/>
          <w:i/>
        </w:rPr>
        <w:t>What makes some conflicts so intense?</w:t>
      </w:r>
    </w:p>
    <w:p w:rsidR="000035BC" w:rsidRDefault="000035BC" w:rsidP="000035BC">
      <w:pPr>
        <w:pStyle w:val="NoSpacing"/>
      </w:pPr>
      <w:r>
        <w:t>Degree to which the parties are attached to the issue or outcome</w:t>
      </w:r>
    </w:p>
    <w:p w:rsidR="000035BC" w:rsidRDefault="000035BC" w:rsidP="000035BC">
      <w:pPr>
        <w:pStyle w:val="NoSpacing"/>
      </w:pPr>
      <w:r>
        <w:t>Degree to which the parties see the issue from the same perspective</w:t>
      </w:r>
    </w:p>
    <w:p w:rsidR="00BE0E6E" w:rsidRDefault="00BE0E6E" w:rsidP="00BE0E6E">
      <w:pPr>
        <w:pStyle w:val="NoSpacing"/>
      </w:pPr>
    </w:p>
    <w:p w:rsidR="00BE0E6E" w:rsidRPr="00C17D4D" w:rsidRDefault="00BE0E6E" w:rsidP="00C17D4D">
      <w:pPr>
        <w:pStyle w:val="NoSpacing"/>
        <w:tabs>
          <w:tab w:val="left" w:pos="5940"/>
        </w:tabs>
        <w:ind w:left="432" w:right="1170"/>
        <w:rPr>
          <w:i/>
          <w:sz w:val="28"/>
        </w:rPr>
      </w:pPr>
      <w:r w:rsidRPr="00C17D4D">
        <w:rPr>
          <w:i/>
          <w:sz w:val="28"/>
        </w:rPr>
        <w:t>Resolution rests upon being able to see that the perspective of the other is valid for the other.</w:t>
      </w:r>
    </w:p>
    <w:p w:rsidR="000035BC" w:rsidRPr="000035BC" w:rsidRDefault="000035BC" w:rsidP="000035BC">
      <w:pPr>
        <w:pStyle w:val="NoSpacing"/>
      </w:pPr>
    </w:p>
    <w:p w:rsidR="000035BC" w:rsidRPr="000035BC" w:rsidRDefault="00485A20" w:rsidP="000035BC">
      <w:pPr>
        <w:pStyle w:val="NoSpacing"/>
        <w:rPr>
          <w:b/>
          <w:i/>
        </w:rPr>
      </w:pPr>
      <w:r>
        <w:rPr>
          <w:b/>
          <w:i/>
        </w:rPr>
        <w:t>Why we don’t a</w:t>
      </w:r>
      <w:r w:rsidR="000035BC" w:rsidRPr="000035BC">
        <w:rPr>
          <w:b/>
          <w:i/>
        </w:rPr>
        <w:t>ddress</w:t>
      </w:r>
      <w:r>
        <w:rPr>
          <w:b/>
          <w:i/>
        </w:rPr>
        <w:t xml:space="preserve"> c</w:t>
      </w:r>
      <w:r w:rsidR="000035BC" w:rsidRPr="000035BC">
        <w:rPr>
          <w:b/>
          <w:i/>
        </w:rPr>
        <w:t xml:space="preserve">onflict </w:t>
      </w:r>
    </w:p>
    <w:p w:rsidR="000035BC" w:rsidRDefault="000035BC" w:rsidP="00485A20">
      <w:pPr>
        <w:pStyle w:val="NoSpacing"/>
        <w:numPr>
          <w:ilvl w:val="0"/>
          <w:numId w:val="8"/>
        </w:numPr>
      </w:pPr>
      <w:r>
        <w:t>“I won’t say anything because I don’t want to start a fight.”</w:t>
      </w:r>
      <w:r w:rsidR="00FC41B7">
        <w:t xml:space="preserve"> - </w:t>
      </w:r>
      <w:r>
        <w:t>A conflict is the circumstance in which needs are not being met.  It doesn’t go away if we don’t address it.</w:t>
      </w:r>
    </w:p>
    <w:p w:rsidR="00C226F4" w:rsidRPr="000035BC" w:rsidRDefault="00655105" w:rsidP="00485A20">
      <w:pPr>
        <w:pStyle w:val="NoSpacing"/>
        <w:numPr>
          <w:ilvl w:val="0"/>
          <w:numId w:val="8"/>
        </w:numPr>
      </w:pPr>
      <w:r w:rsidRPr="000035BC">
        <w:t>“I’ve tried everything.  There is nothing else I can do.”</w:t>
      </w:r>
      <w:r w:rsidR="00FC41B7">
        <w:t xml:space="preserve"> - </w:t>
      </w:r>
      <w:r w:rsidRPr="000035BC">
        <w:t>There are a theoretically infinite number of ways we can address a conflict.</w:t>
      </w:r>
    </w:p>
    <w:p w:rsidR="000035BC" w:rsidRPr="000035BC" w:rsidRDefault="000035BC" w:rsidP="00485A20">
      <w:pPr>
        <w:pStyle w:val="NoSpacing"/>
        <w:numPr>
          <w:ilvl w:val="0"/>
          <w:numId w:val="8"/>
        </w:numPr>
      </w:pPr>
      <w:r>
        <w:lastRenderedPageBreak/>
        <w:t>“The only way for me to win is for the other to lose.”</w:t>
      </w:r>
      <w:r w:rsidR="00FC41B7">
        <w:t xml:space="preserve"> - </w:t>
      </w:r>
      <w:r>
        <w:t>When we try to settle a conflict by making the other lose we are starting a fight.</w:t>
      </w:r>
    </w:p>
    <w:p w:rsidR="000035BC" w:rsidRPr="000035BC" w:rsidRDefault="000035BC" w:rsidP="000035BC">
      <w:pPr>
        <w:pStyle w:val="NoSpacing"/>
      </w:pPr>
    </w:p>
    <w:p w:rsidR="000035BC" w:rsidRPr="000035BC" w:rsidRDefault="000035BC" w:rsidP="000035BC">
      <w:pPr>
        <w:pStyle w:val="NoSpacing"/>
        <w:rPr>
          <w:b/>
          <w:i/>
        </w:rPr>
      </w:pPr>
      <w:r w:rsidRPr="000035BC">
        <w:rPr>
          <w:b/>
          <w:i/>
        </w:rPr>
        <w:t>Learn to “fight without fighting”</w:t>
      </w:r>
    </w:p>
    <w:p w:rsidR="000035BC" w:rsidRPr="000035BC" w:rsidRDefault="000035BC" w:rsidP="000035BC">
      <w:pPr>
        <w:pStyle w:val="NoSpacing"/>
      </w:pPr>
      <w:r w:rsidRPr="000035BC">
        <w:t xml:space="preserve">The first best thing we can do when we are in a persistent pattern of conflict in a significant relationship is to not do those things that create the opposite of what we need.  </w:t>
      </w:r>
    </w:p>
    <w:p w:rsidR="000035BC" w:rsidRPr="000035BC" w:rsidRDefault="00485A20" w:rsidP="000035BC">
      <w:pPr>
        <w:pStyle w:val="NoSpacing"/>
        <w:numPr>
          <w:ilvl w:val="0"/>
          <w:numId w:val="3"/>
        </w:numPr>
      </w:pPr>
      <w:r>
        <w:t>Don’t do nothing</w:t>
      </w:r>
    </w:p>
    <w:p w:rsidR="000035BC" w:rsidRPr="000035BC" w:rsidRDefault="00485A20" w:rsidP="000035BC">
      <w:pPr>
        <w:pStyle w:val="NoSpacing"/>
        <w:numPr>
          <w:ilvl w:val="0"/>
          <w:numId w:val="3"/>
        </w:numPr>
      </w:pPr>
      <w:r>
        <w:t>Don’t start a fight</w:t>
      </w:r>
    </w:p>
    <w:p w:rsidR="000035BC" w:rsidRPr="000035BC" w:rsidRDefault="000035BC" w:rsidP="000035BC">
      <w:pPr>
        <w:pStyle w:val="NoSpacing"/>
      </w:pPr>
      <w:r w:rsidRPr="000035BC">
        <w:t>Nevertheless, we have to learn to name the issue such that the other can see the problem.</w:t>
      </w:r>
    </w:p>
    <w:p w:rsidR="00BE0E6E" w:rsidRDefault="00BE0E6E" w:rsidP="000035BC">
      <w:pPr>
        <w:pStyle w:val="NoSpacing"/>
        <w:rPr>
          <w:b/>
          <w:i/>
        </w:rPr>
      </w:pPr>
    </w:p>
    <w:p w:rsidR="000035BC" w:rsidRDefault="000035BC" w:rsidP="000035BC">
      <w:pPr>
        <w:pStyle w:val="NoSpacing"/>
        <w:rPr>
          <w:b/>
          <w:i/>
        </w:rPr>
      </w:pPr>
      <w:r w:rsidRPr="000035BC">
        <w:rPr>
          <w:b/>
          <w:i/>
        </w:rPr>
        <w:t>Language of Complaint</w:t>
      </w:r>
    </w:p>
    <w:p w:rsidR="000035BC" w:rsidRPr="000035BC" w:rsidRDefault="000035BC" w:rsidP="000035BC">
      <w:pPr>
        <w:pStyle w:val="NoSpacing"/>
      </w:pPr>
      <w:r w:rsidRPr="00F4722A">
        <w:rPr>
          <w:b/>
        </w:rPr>
        <w:t>Concern – need</w:t>
      </w:r>
      <w:r w:rsidR="00FC41B7" w:rsidRPr="00F4722A">
        <w:rPr>
          <w:b/>
        </w:rPr>
        <w:t>:</w:t>
      </w:r>
      <w:r w:rsidR="00FC41B7">
        <w:t xml:space="preserve"> </w:t>
      </w:r>
      <w:r w:rsidRPr="000035BC">
        <w:t>Awareness that there is a quality missing in the relationship</w:t>
      </w:r>
    </w:p>
    <w:p w:rsidR="000035BC" w:rsidRPr="000035BC" w:rsidRDefault="000035BC" w:rsidP="000035BC">
      <w:pPr>
        <w:pStyle w:val="NoSpacing"/>
      </w:pPr>
      <w:r w:rsidRPr="00F4722A">
        <w:rPr>
          <w:b/>
        </w:rPr>
        <w:t>Criticism – choices</w:t>
      </w:r>
      <w:r w:rsidR="00FC41B7" w:rsidRPr="00F4722A">
        <w:rPr>
          <w:b/>
        </w:rPr>
        <w:t>:</w:t>
      </w:r>
      <w:r w:rsidR="00FC41B7">
        <w:t xml:space="preserve"> </w:t>
      </w:r>
      <w:r w:rsidRPr="000035BC">
        <w:t>Acknowledging an aspect of the other’s behavior which is a problem</w:t>
      </w:r>
    </w:p>
    <w:p w:rsidR="000035BC" w:rsidRPr="000035BC" w:rsidRDefault="000035BC" w:rsidP="000035BC">
      <w:pPr>
        <w:pStyle w:val="NoSpacing"/>
      </w:pPr>
      <w:r w:rsidRPr="00F4722A">
        <w:rPr>
          <w:b/>
        </w:rPr>
        <w:t>Contempt –being</w:t>
      </w:r>
      <w:r w:rsidR="00FC41B7" w:rsidRPr="00F4722A">
        <w:rPr>
          <w:b/>
        </w:rPr>
        <w:t>:</w:t>
      </w:r>
      <w:r w:rsidR="00FC41B7">
        <w:t xml:space="preserve"> </w:t>
      </w:r>
      <w:r w:rsidRPr="000035BC">
        <w:t xml:space="preserve">Expressing a devaluing judgment </w:t>
      </w:r>
      <w:r w:rsidR="00FC41B7" w:rsidRPr="000035BC">
        <w:t>about the</w:t>
      </w:r>
      <w:r w:rsidRPr="000035BC">
        <w:t xml:space="preserve"> </w:t>
      </w:r>
      <w:r w:rsidR="00FC41B7" w:rsidRPr="000035BC">
        <w:t>other’s worth</w:t>
      </w:r>
    </w:p>
    <w:p w:rsidR="000035BC" w:rsidRPr="000035BC" w:rsidRDefault="000035BC" w:rsidP="000035BC">
      <w:pPr>
        <w:pStyle w:val="NoSpacing"/>
      </w:pPr>
      <w:r w:rsidRPr="00F4722A">
        <w:rPr>
          <w:b/>
        </w:rPr>
        <w:t>Control – non-being</w:t>
      </w:r>
      <w:r w:rsidR="00FC41B7" w:rsidRPr="00F4722A">
        <w:rPr>
          <w:b/>
        </w:rPr>
        <w:t>:</w:t>
      </w:r>
      <w:r w:rsidR="00FC41B7">
        <w:t xml:space="preserve"> </w:t>
      </w:r>
      <w:r w:rsidRPr="000035BC">
        <w:t>Taking charge in an expression of who the other is not</w:t>
      </w:r>
    </w:p>
    <w:p w:rsidR="00BE0E6E" w:rsidRDefault="00BE0E6E" w:rsidP="000035BC">
      <w:pPr>
        <w:pStyle w:val="NoSpacing"/>
        <w:rPr>
          <w:b/>
          <w:i/>
        </w:rPr>
      </w:pPr>
    </w:p>
    <w:p w:rsidR="000035BC" w:rsidRPr="00FC41B7" w:rsidRDefault="000035BC" w:rsidP="000035BC">
      <w:pPr>
        <w:pStyle w:val="NoSpacing"/>
        <w:rPr>
          <w:b/>
          <w:i/>
        </w:rPr>
      </w:pPr>
      <w:r w:rsidRPr="00FC41B7">
        <w:rPr>
          <w:b/>
          <w:i/>
        </w:rPr>
        <w:t>Select a conflict to work on</w:t>
      </w:r>
    </w:p>
    <w:p w:rsidR="000035BC" w:rsidRPr="000035BC" w:rsidRDefault="000035BC" w:rsidP="00FC41B7">
      <w:pPr>
        <w:pStyle w:val="NoSpacing"/>
        <w:numPr>
          <w:ilvl w:val="0"/>
          <w:numId w:val="4"/>
        </w:numPr>
      </w:pPr>
      <w:r w:rsidRPr="000035BC">
        <w:t>Focus on a Persistent Pattern of Conflict in a Significant Relationship</w:t>
      </w:r>
    </w:p>
    <w:p w:rsidR="000035BC" w:rsidRPr="000035BC" w:rsidRDefault="000035BC" w:rsidP="00FC41B7">
      <w:pPr>
        <w:pStyle w:val="NoSpacing"/>
        <w:numPr>
          <w:ilvl w:val="0"/>
          <w:numId w:val="4"/>
        </w:numPr>
      </w:pPr>
      <w:r w:rsidRPr="000035BC">
        <w:t>Because it happens often you will have lots of opportunities to practice.</w:t>
      </w:r>
    </w:p>
    <w:p w:rsidR="000035BC" w:rsidRPr="000035BC" w:rsidRDefault="000035BC" w:rsidP="00FC41B7">
      <w:pPr>
        <w:pStyle w:val="NoSpacing"/>
        <w:numPr>
          <w:ilvl w:val="0"/>
          <w:numId w:val="4"/>
        </w:numPr>
      </w:pPr>
      <w:r w:rsidRPr="000035BC">
        <w:t>Because it happens in a relationship which is important to you, resolving it will make a big difference for you and for the relationship.</w:t>
      </w:r>
    </w:p>
    <w:p w:rsidR="000035BC" w:rsidRDefault="000035BC" w:rsidP="000035BC">
      <w:pPr>
        <w:pStyle w:val="NoSpacing"/>
      </w:pPr>
    </w:p>
    <w:p w:rsidR="000035BC" w:rsidRPr="00FC41B7" w:rsidRDefault="000035BC" w:rsidP="000035BC">
      <w:pPr>
        <w:pStyle w:val="NoSpacing"/>
        <w:rPr>
          <w:b/>
          <w:i/>
        </w:rPr>
      </w:pPr>
      <w:r w:rsidRPr="00FC41B7">
        <w:rPr>
          <w:b/>
          <w:i/>
        </w:rPr>
        <w:t>Significant Relationship</w:t>
      </w:r>
    </w:p>
    <w:p w:rsidR="00FC41B7" w:rsidRDefault="00FC41B7" w:rsidP="00FC41B7">
      <w:pPr>
        <w:pStyle w:val="NoSpacing"/>
      </w:pPr>
      <w:r w:rsidRPr="00F4722A">
        <w:rPr>
          <w:b/>
        </w:rPr>
        <w:t>Spend time:</w:t>
      </w:r>
      <w:r>
        <w:t xml:space="preserve"> </w:t>
      </w:r>
      <w:r>
        <w:tab/>
        <w:t>Who do you spend the most time with?</w:t>
      </w:r>
    </w:p>
    <w:p w:rsidR="00FC41B7" w:rsidRDefault="00FC41B7" w:rsidP="00FC41B7">
      <w:pPr>
        <w:pStyle w:val="NoSpacing"/>
      </w:pPr>
      <w:r w:rsidRPr="00F4722A">
        <w:rPr>
          <w:b/>
        </w:rPr>
        <w:t>Emotionally important:</w:t>
      </w:r>
      <w:r>
        <w:t xml:space="preserve"> </w:t>
      </w:r>
      <w:r>
        <w:tab/>
        <w:t>Who do you have strong feelings about +/-</w:t>
      </w:r>
    </w:p>
    <w:p w:rsidR="00FC41B7" w:rsidRPr="000035BC" w:rsidRDefault="00FC41B7" w:rsidP="00FC41B7">
      <w:pPr>
        <w:pStyle w:val="NoSpacing"/>
      </w:pPr>
      <w:r w:rsidRPr="00F4722A">
        <w:rPr>
          <w:b/>
        </w:rPr>
        <w:t>Powerful:</w:t>
      </w:r>
      <w:r>
        <w:t xml:space="preserve"> </w:t>
      </w:r>
      <w:r>
        <w:tab/>
        <w:t>Whose choices have a big impact on you?</w:t>
      </w:r>
    </w:p>
    <w:p w:rsidR="000035BC" w:rsidRDefault="000035BC" w:rsidP="000035BC">
      <w:pPr>
        <w:pStyle w:val="NoSpacing"/>
      </w:pPr>
    </w:p>
    <w:p w:rsidR="000035BC" w:rsidRPr="00FC41B7" w:rsidRDefault="000035BC" w:rsidP="000035BC">
      <w:pPr>
        <w:pStyle w:val="NoSpacing"/>
        <w:rPr>
          <w:b/>
          <w:i/>
        </w:rPr>
      </w:pPr>
      <w:r w:rsidRPr="00FC41B7">
        <w:rPr>
          <w:b/>
          <w:i/>
        </w:rPr>
        <w:t>Pattern of Conflict</w:t>
      </w:r>
    </w:p>
    <w:p w:rsidR="000035BC" w:rsidRPr="000035BC" w:rsidRDefault="000035BC" w:rsidP="00FC41B7">
      <w:pPr>
        <w:pStyle w:val="NoSpacing"/>
        <w:numPr>
          <w:ilvl w:val="0"/>
          <w:numId w:val="5"/>
        </w:numPr>
      </w:pPr>
      <w:r w:rsidRPr="000035BC">
        <w:t>Rolling your eyes</w:t>
      </w:r>
    </w:p>
    <w:p w:rsidR="000035BC" w:rsidRPr="000035BC" w:rsidRDefault="000035BC" w:rsidP="00FC41B7">
      <w:pPr>
        <w:pStyle w:val="NoSpacing"/>
        <w:numPr>
          <w:ilvl w:val="0"/>
          <w:numId w:val="5"/>
        </w:numPr>
      </w:pPr>
      <w:r w:rsidRPr="000035BC">
        <w:t>Feeling frustrated</w:t>
      </w:r>
    </w:p>
    <w:p w:rsidR="000035BC" w:rsidRPr="000035BC" w:rsidRDefault="000035BC" w:rsidP="00FC41B7">
      <w:pPr>
        <w:pStyle w:val="NoSpacing"/>
        <w:numPr>
          <w:ilvl w:val="0"/>
          <w:numId w:val="5"/>
        </w:numPr>
      </w:pPr>
      <w:r w:rsidRPr="000035BC">
        <w:t>Getting into a power struggle</w:t>
      </w:r>
    </w:p>
    <w:p w:rsidR="000035BC" w:rsidRPr="000035BC" w:rsidRDefault="000035BC" w:rsidP="00FC41B7">
      <w:pPr>
        <w:pStyle w:val="NoSpacing"/>
        <w:numPr>
          <w:ilvl w:val="0"/>
          <w:numId w:val="5"/>
        </w:numPr>
      </w:pPr>
      <w:r w:rsidRPr="000035BC">
        <w:t>Feeling hopeless</w:t>
      </w:r>
    </w:p>
    <w:p w:rsidR="000035BC" w:rsidRPr="000035BC" w:rsidRDefault="000035BC" w:rsidP="00FC41B7">
      <w:pPr>
        <w:pStyle w:val="NoSpacing"/>
        <w:numPr>
          <w:ilvl w:val="0"/>
          <w:numId w:val="5"/>
        </w:numPr>
      </w:pPr>
      <w:r w:rsidRPr="000035BC">
        <w:t>Noticing how the other is resisting what you are trying to do or to tell them</w:t>
      </w:r>
    </w:p>
    <w:p w:rsidR="00BE0E6E" w:rsidRDefault="00BE0E6E" w:rsidP="000035BC">
      <w:pPr>
        <w:pStyle w:val="NoSpacing"/>
      </w:pPr>
    </w:p>
    <w:p w:rsidR="000035BC" w:rsidRPr="00FC41B7" w:rsidRDefault="00BE0E6E" w:rsidP="000035BC">
      <w:pPr>
        <w:pStyle w:val="NoSpacing"/>
        <w:rPr>
          <w:b/>
          <w:i/>
        </w:rPr>
      </w:pPr>
      <w:r>
        <w:rPr>
          <w:b/>
          <w:i/>
        </w:rPr>
        <w:t xml:space="preserve">What to do in the </w:t>
      </w:r>
      <w:r w:rsidR="000035BC" w:rsidRPr="00FC41B7">
        <w:rPr>
          <w:b/>
          <w:i/>
        </w:rPr>
        <w:t>Moment between Stimulus and Response</w:t>
      </w:r>
    </w:p>
    <w:p w:rsidR="00FC41B7" w:rsidRPr="00BE0E6E" w:rsidRDefault="00FC41B7" w:rsidP="00FC41B7">
      <w:pPr>
        <w:pStyle w:val="NoSpacing"/>
        <w:rPr>
          <w:b/>
        </w:rPr>
      </w:pPr>
      <w:r w:rsidRPr="00BE0E6E">
        <w:rPr>
          <w:b/>
        </w:rPr>
        <w:t>What Happened</w:t>
      </w:r>
    </w:p>
    <w:p w:rsidR="00FC41B7" w:rsidRDefault="00FC41B7" w:rsidP="00FC41B7">
      <w:pPr>
        <w:pStyle w:val="NoSpacing"/>
      </w:pPr>
      <w:r w:rsidRPr="00F4722A">
        <w:rPr>
          <w:i/>
        </w:rPr>
        <w:t>Observation</w:t>
      </w:r>
      <w:r>
        <w:t>: What did I actually experience?</w:t>
      </w:r>
    </w:p>
    <w:p w:rsidR="00FC41B7" w:rsidRDefault="00FC41B7" w:rsidP="00FC41B7">
      <w:pPr>
        <w:pStyle w:val="NoSpacing"/>
      </w:pPr>
      <w:r w:rsidRPr="00F4722A">
        <w:rPr>
          <w:i/>
        </w:rPr>
        <w:t>Confirmation</w:t>
      </w:r>
      <w:r>
        <w:t>: What do others see?</w:t>
      </w:r>
    </w:p>
    <w:p w:rsidR="00FC41B7" w:rsidRDefault="00FC41B7" w:rsidP="00FC41B7">
      <w:pPr>
        <w:pStyle w:val="NoSpacing"/>
      </w:pPr>
      <w:r w:rsidRPr="00F4722A">
        <w:rPr>
          <w:i/>
        </w:rPr>
        <w:t>Meaning</w:t>
      </w:r>
      <w:r>
        <w:t>: What does it mean to me?</w:t>
      </w:r>
      <w:bookmarkStart w:id="0" w:name="_GoBack"/>
      <w:bookmarkEnd w:id="0"/>
    </w:p>
    <w:p w:rsidR="00FC41B7" w:rsidRPr="00BE0E6E" w:rsidRDefault="00FC41B7" w:rsidP="00FC41B7">
      <w:pPr>
        <w:pStyle w:val="NoSpacing"/>
        <w:rPr>
          <w:b/>
        </w:rPr>
      </w:pPr>
      <w:r w:rsidRPr="00BE0E6E">
        <w:rPr>
          <w:b/>
        </w:rPr>
        <w:t>What I normally do</w:t>
      </w:r>
    </w:p>
    <w:p w:rsidR="00FC41B7" w:rsidRDefault="00FC41B7" w:rsidP="00FC41B7">
      <w:pPr>
        <w:pStyle w:val="NoSpacing"/>
      </w:pPr>
      <w:r w:rsidRPr="00F4722A">
        <w:rPr>
          <w:i/>
        </w:rPr>
        <w:t>Observation</w:t>
      </w:r>
      <w:r>
        <w:t>: How do I typically respond?</w:t>
      </w:r>
    </w:p>
    <w:p w:rsidR="00FC41B7" w:rsidRDefault="00FC41B7" w:rsidP="00FC41B7">
      <w:pPr>
        <w:pStyle w:val="NoSpacing"/>
      </w:pPr>
      <w:r w:rsidRPr="00F4722A">
        <w:rPr>
          <w:i/>
        </w:rPr>
        <w:t>Evaluation</w:t>
      </w:r>
      <w:r>
        <w:t>: How well does that create what I need?</w:t>
      </w:r>
    </w:p>
    <w:p w:rsidR="00FC41B7" w:rsidRDefault="00FC41B7" w:rsidP="00FC41B7">
      <w:pPr>
        <w:pStyle w:val="NoSpacing"/>
      </w:pPr>
      <w:r w:rsidRPr="00F4722A">
        <w:rPr>
          <w:i/>
        </w:rPr>
        <w:t>Alternative</w:t>
      </w:r>
      <w:r>
        <w:t>: Is it important that I find a more effective and helpful thing to do?</w:t>
      </w:r>
    </w:p>
    <w:p w:rsidR="00001828" w:rsidRPr="00BE0E6E" w:rsidRDefault="00001828" w:rsidP="00001828">
      <w:pPr>
        <w:pStyle w:val="NoSpacing"/>
        <w:rPr>
          <w:b/>
        </w:rPr>
      </w:pPr>
      <w:r w:rsidRPr="00BE0E6E">
        <w:rPr>
          <w:b/>
        </w:rPr>
        <w:t>What I actually need</w:t>
      </w:r>
    </w:p>
    <w:p w:rsidR="00001828" w:rsidRDefault="00001828" w:rsidP="00001828">
      <w:pPr>
        <w:pStyle w:val="NoSpacing"/>
      </w:pPr>
      <w:r w:rsidRPr="00F4722A">
        <w:rPr>
          <w:i/>
        </w:rPr>
        <w:t>Self-knowledge:</w:t>
      </w:r>
      <w:r>
        <w:t xml:space="preserve"> How fully can I know how I am affected when this happens?</w:t>
      </w:r>
    </w:p>
    <w:p w:rsidR="00001828" w:rsidRDefault="00001828" w:rsidP="00001828">
      <w:pPr>
        <w:pStyle w:val="NoSpacing"/>
      </w:pPr>
      <w:r w:rsidRPr="00F4722A">
        <w:rPr>
          <w:i/>
        </w:rPr>
        <w:t>Assessment</w:t>
      </w:r>
      <w:r>
        <w:t>: What qualities are missing for me when this happens?</w:t>
      </w:r>
    </w:p>
    <w:p w:rsidR="00001828" w:rsidRDefault="00001828" w:rsidP="00001828">
      <w:pPr>
        <w:pStyle w:val="NoSpacing"/>
      </w:pPr>
      <w:r w:rsidRPr="00F4722A">
        <w:rPr>
          <w:i/>
        </w:rPr>
        <w:t>Discernment</w:t>
      </w:r>
      <w:r>
        <w:t>: What is the difference between what I need and what I want?</w:t>
      </w:r>
    </w:p>
    <w:p w:rsidR="00001828" w:rsidRPr="00BE0E6E" w:rsidRDefault="00001828" w:rsidP="00001828">
      <w:pPr>
        <w:pStyle w:val="NoSpacing"/>
        <w:rPr>
          <w:b/>
        </w:rPr>
      </w:pPr>
      <w:r w:rsidRPr="00BE0E6E">
        <w:rPr>
          <w:b/>
        </w:rPr>
        <w:t>What I can do</w:t>
      </w:r>
    </w:p>
    <w:p w:rsidR="00001828" w:rsidRDefault="00001828" w:rsidP="00001828">
      <w:pPr>
        <w:pStyle w:val="NoSpacing"/>
      </w:pPr>
      <w:r w:rsidRPr="00F4722A">
        <w:rPr>
          <w:i/>
        </w:rPr>
        <w:t>Plan</w:t>
      </w:r>
      <w:r>
        <w:t>: What do I have in mind as a way I could act that would create what I need?</w:t>
      </w:r>
    </w:p>
    <w:p w:rsidR="00001828" w:rsidRDefault="00001828" w:rsidP="00001828">
      <w:pPr>
        <w:pStyle w:val="NoSpacing"/>
      </w:pPr>
      <w:r w:rsidRPr="00F4722A">
        <w:rPr>
          <w:i/>
        </w:rPr>
        <w:t>Roadblocks</w:t>
      </w:r>
      <w:r>
        <w:t>: What could get in the way of following my plan?</w:t>
      </w:r>
    </w:p>
    <w:p w:rsidR="00001828" w:rsidRDefault="00001828" w:rsidP="00001828">
      <w:pPr>
        <w:pStyle w:val="NoSpacing"/>
      </w:pPr>
      <w:r w:rsidRPr="00F4722A">
        <w:rPr>
          <w:i/>
        </w:rPr>
        <w:t>Action</w:t>
      </w:r>
      <w:r>
        <w:t>: Do it!</w:t>
      </w:r>
    </w:p>
    <w:p w:rsidR="00001828" w:rsidRDefault="00001828" w:rsidP="00001828">
      <w:pPr>
        <w:pStyle w:val="NoSpacing"/>
      </w:pPr>
    </w:p>
    <w:p w:rsidR="00001828" w:rsidRPr="00FC41B7" w:rsidRDefault="00001828" w:rsidP="00001828">
      <w:pPr>
        <w:pStyle w:val="NoSpacing"/>
        <w:rPr>
          <w:b/>
          <w:i/>
        </w:rPr>
      </w:pPr>
      <w:r w:rsidRPr="00FC41B7">
        <w:rPr>
          <w:b/>
          <w:i/>
        </w:rPr>
        <w:lastRenderedPageBreak/>
        <w:t>Coming to an agreement</w:t>
      </w:r>
    </w:p>
    <w:p w:rsidR="00001828" w:rsidRDefault="00001828" w:rsidP="00001828">
      <w:pPr>
        <w:pStyle w:val="NoSpacing"/>
      </w:pPr>
      <w:r w:rsidRPr="00BE0E6E">
        <w:rPr>
          <w:b/>
        </w:rPr>
        <w:t>Relationship</w:t>
      </w:r>
      <w:r>
        <w:t>: Who are we to each other and what are our respective roles [rights and responsibilities]?</w:t>
      </w:r>
    </w:p>
    <w:p w:rsidR="00001828" w:rsidRDefault="00001828" w:rsidP="00001828">
      <w:pPr>
        <w:pStyle w:val="NoSpacing"/>
      </w:pPr>
      <w:r w:rsidRPr="00BE0E6E">
        <w:rPr>
          <w:b/>
        </w:rPr>
        <w:t>Circumstances:</w:t>
      </w:r>
      <w:r>
        <w:t xml:space="preserve"> </w:t>
      </w:r>
      <w:r>
        <w:tab/>
        <w:t>What actually happens?  Can we agree on the issues?</w:t>
      </w:r>
    </w:p>
    <w:p w:rsidR="00001828" w:rsidRDefault="00001828" w:rsidP="00001828">
      <w:pPr>
        <w:pStyle w:val="NoSpacing"/>
      </w:pPr>
      <w:r w:rsidRPr="00BE0E6E">
        <w:rPr>
          <w:b/>
        </w:rPr>
        <w:t>Effect on each of us:</w:t>
      </w:r>
      <w:r>
        <w:t xml:space="preserve"> How are we each affected by the circumstances?</w:t>
      </w:r>
    </w:p>
    <w:p w:rsidR="00001828" w:rsidRDefault="00001828" w:rsidP="00001828">
      <w:pPr>
        <w:pStyle w:val="NoSpacing"/>
      </w:pPr>
      <w:r w:rsidRPr="00BE0E6E">
        <w:rPr>
          <w:b/>
        </w:rPr>
        <w:t>Shared Needs</w:t>
      </w:r>
      <w:r>
        <w:t xml:space="preserve">: </w:t>
      </w:r>
      <w:r>
        <w:tab/>
        <w:t>What is it we both need when this circumstance arises?</w:t>
      </w:r>
    </w:p>
    <w:p w:rsidR="00001828" w:rsidRDefault="00001828" w:rsidP="00001828">
      <w:pPr>
        <w:pStyle w:val="NoSpacing"/>
      </w:pPr>
      <w:r w:rsidRPr="00BE0E6E">
        <w:rPr>
          <w:b/>
        </w:rPr>
        <w:t>Commitments</w:t>
      </w:r>
      <w:r>
        <w:rPr>
          <w:b/>
        </w:rPr>
        <w:t xml:space="preserve">: </w:t>
      </w:r>
      <w:r>
        <w:tab/>
        <w:t>What are we each willing to do to create what we both need?</w:t>
      </w:r>
    </w:p>
    <w:p w:rsidR="00001828" w:rsidRPr="000035BC" w:rsidRDefault="00001828" w:rsidP="00001828">
      <w:pPr>
        <w:pStyle w:val="NoSpacing"/>
      </w:pPr>
    </w:p>
    <w:p w:rsidR="00001828" w:rsidRPr="00FC41B7" w:rsidRDefault="00001828" w:rsidP="00001828">
      <w:pPr>
        <w:pStyle w:val="NoSpacing"/>
        <w:rPr>
          <w:b/>
          <w:i/>
        </w:rPr>
      </w:pPr>
      <w:r w:rsidRPr="00FC41B7">
        <w:rPr>
          <w:b/>
          <w:i/>
        </w:rPr>
        <w:t>Effect on each of us</w:t>
      </w:r>
    </w:p>
    <w:p w:rsidR="00001828" w:rsidRPr="00FC41B7" w:rsidRDefault="00001828" w:rsidP="00001828">
      <w:pPr>
        <w:pStyle w:val="NoSpacing"/>
      </w:pPr>
      <w:r w:rsidRPr="00BE0E6E">
        <w:rPr>
          <w:b/>
        </w:rPr>
        <w:t>Effect on me</w:t>
      </w:r>
      <w:r>
        <w:t xml:space="preserve">: </w:t>
      </w:r>
      <w:r w:rsidRPr="00FC41B7">
        <w:t>Can I clearly and fully know all of how I am impacted by this circumstance?</w:t>
      </w:r>
    </w:p>
    <w:p w:rsidR="00001828" w:rsidRPr="00FC41B7" w:rsidRDefault="00001828" w:rsidP="00001828">
      <w:pPr>
        <w:pStyle w:val="NoSpacing"/>
      </w:pPr>
      <w:r w:rsidRPr="00BE0E6E">
        <w:rPr>
          <w:b/>
        </w:rPr>
        <w:t>Voicing the effect</w:t>
      </w:r>
      <w:r>
        <w:t xml:space="preserve">: </w:t>
      </w:r>
      <w:r w:rsidRPr="00FC41B7">
        <w:t>Do I have a way of describing the effect such that the other will be able to understand my experience?</w:t>
      </w:r>
    </w:p>
    <w:p w:rsidR="00001828" w:rsidRPr="00FC41B7" w:rsidRDefault="00001828" w:rsidP="00001828">
      <w:pPr>
        <w:pStyle w:val="NoSpacing"/>
      </w:pPr>
      <w:r w:rsidRPr="00BE0E6E">
        <w:rPr>
          <w:b/>
        </w:rPr>
        <w:t>Safety</w:t>
      </w:r>
      <w:r>
        <w:t xml:space="preserve">: </w:t>
      </w:r>
      <w:r w:rsidRPr="00FC41B7">
        <w:t>If I say how this circumstance affects me, will I be safe?</w:t>
      </w:r>
    </w:p>
    <w:p w:rsidR="00001828" w:rsidRPr="00FC41B7" w:rsidRDefault="00001828" w:rsidP="00001828">
      <w:pPr>
        <w:pStyle w:val="NoSpacing"/>
      </w:pPr>
      <w:r w:rsidRPr="00BE0E6E">
        <w:rPr>
          <w:b/>
        </w:rPr>
        <w:t>Managing anxiety:</w:t>
      </w:r>
      <w:r>
        <w:t xml:space="preserve"> </w:t>
      </w:r>
      <w:r w:rsidRPr="00FC41B7">
        <w:t>Will I be able to care for my own anxiety as I listen to the other’s experience?</w:t>
      </w:r>
    </w:p>
    <w:p w:rsidR="00001828" w:rsidRDefault="00001828" w:rsidP="00001828">
      <w:pPr>
        <w:pStyle w:val="NoSpacing"/>
      </w:pPr>
      <w:r w:rsidRPr="00BE0E6E">
        <w:rPr>
          <w:b/>
        </w:rPr>
        <w:t>Mirroring:</w:t>
      </w:r>
      <w:r>
        <w:t xml:space="preserve"> </w:t>
      </w:r>
      <w:r w:rsidRPr="00FC41B7">
        <w:t>Will I be able to reflect back to the other the other’s experience with such clarity that the other will feel fully heard?</w:t>
      </w:r>
    </w:p>
    <w:p w:rsidR="00001828" w:rsidRDefault="00001828" w:rsidP="00001828">
      <w:pPr>
        <w:pStyle w:val="NoSpacing"/>
      </w:pPr>
    </w:p>
    <w:p w:rsidR="00001828" w:rsidRPr="00380A0C" w:rsidRDefault="00001828" w:rsidP="00001828">
      <w:pPr>
        <w:pStyle w:val="NoSpacing"/>
      </w:pPr>
      <w:r w:rsidRPr="00380A0C">
        <w:t>Center for Creative Conflict Resolution</w:t>
      </w:r>
    </w:p>
    <w:p w:rsidR="00001828" w:rsidRPr="00380A0C" w:rsidRDefault="00001828" w:rsidP="00001828">
      <w:pPr>
        <w:pStyle w:val="NoSpacing"/>
      </w:pPr>
      <w:r w:rsidRPr="00380A0C">
        <w:t>Rev. Dr. Mark Lee Robinson</w:t>
      </w:r>
    </w:p>
    <w:p w:rsidR="00001828" w:rsidRPr="00380A0C" w:rsidRDefault="00001828" w:rsidP="00001828">
      <w:pPr>
        <w:pStyle w:val="NoSpacing"/>
      </w:pPr>
      <w:r w:rsidRPr="00380A0C">
        <w:t>6454 Alamo Ave, Clayton, MO  63105</w:t>
      </w:r>
    </w:p>
    <w:p w:rsidR="00001828" w:rsidRPr="00380A0C" w:rsidRDefault="00001828" w:rsidP="00001828">
      <w:pPr>
        <w:pStyle w:val="NoSpacing"/>
      </w:pPr>
      <w:r w:rsidRPr="00380A0C">
        <w:t>314-853-9385 mobile</w:t>
      </w:r>
    </w:p>
    <w:p w:rsidR="00001828" w:rsidRDefault="00001828" w:rsidP="00001828">
      <w:pPr>
        <w:pStyle w:val="NoSpacing"/>
      </w:pPr>
      <w:r w:rsidRPr="00380A0C">
        <w:t>MarkLeeRobinson</w:t>
      </w:r>
      <w:r w:rsidRPr="00001828">
        <w:t>@att.net</w:t>
      </w:r>
    </w:p>
    <w:sectPr w:rsidR="00001828" w:rsidSect="00001828">
      <w:pgSz w:w="12240" w:h="15840"/>
      <w:pgMar w:top="810" w:right="9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180B"/>
    <w:multiLevelType w:val="hybridMultilevel"/>
    <w:tmpl w:val="0A4C5B7A"/>
    <w:lvl w:ilvl="0" w:tplc="C816786E">
      <w:start w:val="1"/>
      <w:numFmt w:val="bullet"/>
      <w:lvlText w:val="•"/>
      <w:lvlJc w:val="left"/>
      <w:pPr>
        <w:tabs>
          <w:tab w:val="num" w:pos="720"/>
        </w:tabs>
        <w:ind w:left="720" w:hanging="360"/>
      </w:pPr>
      <w:rPr>
        <w:rFonts w:ascii="Times New Roman" w:hAnsi="Times New Roman" w:hint="default"/>
      </w:rPr>
    </w:lvl>
    <w:lvl w:ilvl="1" w:tplc="9E943F5C">
      <w:start w:val="627"/>
      <w:numFmt w:val="bullet"/>
      <w:lvlText w:val="•"/>
      <w:lvlJc w:val="left"/>
      <w:pPr>
        <w:tabs>
          <w:tab w:val="num" w:pos="1440"/>
        </w:tabs>
        <w:ind w:left="1440" w:hanging="360"/>
      </w:pPr>
      <w:rPr>
        <w:rFonts w:ascii="Times New Roman" w:hAnsi="Times New Roman" w:hint="default"/>
      </w:rPr>
    </w:lvl>
    <w:lvl w:ilvl="2" w:tplc="1494C41E" w:tentative="1">
      <w:start w:val="1"/>
      <w:numFmt w:val="bullet"/>
      <w:lvlText w:val="•"/>
      <w:lvlJc w:val="left"/>
      <w:pPr>
        <w:tabs>
          <w:tab w:val="num" w:pos="2160"/>
        </w:tabs>
        <w:ind w:left="2160" w:hanging="360"/>
      </w:pPr>
      <w:rPr>
        <w:rFonts w:ascii="Times New Roman" w:hAnsi="Times New Roman" w:hint="default"/>
      </w:rPr>
    </w:lvl>
    <w:lvl w:ilvl="3" w:tplc="247ADB5C" w:tentative="1">
      <w:start w:val="1"/>
      <w:numFmt w:val="bullet"/>
      <w:lvlText w:val="•"/>
      <w:lvlJc w:val="left"/>
      <w:pPr>
        <w:tabs>
          <w:tab w:val="num" w:pos="2880"/>
        </w:tabs>
        <w:ind w:left="2880" w:hanging="360"/>
      </w:pPr>
      <w:rPr>
        <w:rFonts w:ascii="Times New Roman" w:hAnsi="Times New Roman" w:hint="default"/>
      </w:rPr>
    </w:lvl>
    <w:lvl w:ilvl="4" w:tplc="D8E8F2AA" w:tentative="1">
      <w:start w:val="1"/>
      <w:numFmt w:val="bullet"/>
      <w:lvlText w:val="•"/>
      <w:lvlJc w:val="left"/>
      <w:pPr>
        <w:tabs>
          <w:tab w:val="num" w:pos="3600"/>
        </w:tabs>
        <w:ind w:left="3600" w:hanging="360"/>
      </w:pPr>
      <w:rPr>
        <w:rFonts w:ascii="Times New Roman" w:hAnsi="Times New Roman" w:hint="default"/>
      </w:rPr>
    </w:lvl>
    <w:lvl w:ilvl="5" w:tplc="FBBC1CE2" w:tentative="1">
      <w:start w:val="1"/>
      <w:numFmt w:val="bullet"/>
      <w:lvlText w:val="•"/>
      <w:lvlJc w:val="left"/>
      <w:pPr>
        <w:tabs>
          <w:tab w:val="num" w:pos="4320"/>
        </w:tabs>
        <w:ind w:left="4320" w:hanging="360"/>
      </w:pPr>
      <w:rPr>
        <w:rFonts w:ascii="Times New Roman" w:hAnsi="Times New Roman" w:hint="default"/>
      </w:rPr>
    </w:lvl>
    <w:lvl w:ilvl="6" w:tplc="898A0C6E" w:tentative="1">
      <w:start w:val="1"/>
      <w:numFmt w:val="bullet"/>
      <w:lvlText w:val="•"/>
      <w:lvlJc w:val="left"/>
      <w:pPr>
        <w:tabs>
          <w:tab w:val="num" w:pos="5040"/>
        </w:tabs>
        <w:ind w:left="5040" w:hanging="360"/>
      </w:pPr>
      <w:rPr>
        <w:rFonts w:ascii="Times New Roman" w:hAnsi="Times New Roman" w:hint="default"/>
      </w:rPr>
    </w:lvl>
    <w:lvl w:ilvl="7" w:tplc="1E6ECA78" w:tentative="1">
      <w:start w:val="1"/>
      <w:numFmt w:val="bullet"/>
      <w:lvlText w:val="•"/>
      <w:lvlJc w:val="left"/>
      <w:pPr>
        <w:tabs>
          <w:tab w:val="num" w:pos="5760"/>
        </w:tabs>
        <w:ind w:left="5760" w:hanging="360"/>
      </w:pPr>
      <w:rPr>
        <w:rFonts w:ascii="Times New Roman" w:hAnsi="Times New Roman" w:hint="default"/>
      </w:rPr>
    </w:lvl>
    <w:lvl w:ilvl="8" w:tplc="E1D693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2B1A1B"/>
    <w:multiLevelType w:val="hybridMultilevel"/>
    <w:tmpl w:val="54BE6D32"/>
    <w:lvl w:ilvl="0" w:tplc="E4669D0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F204D"/>
    <w:multiLevelType w:val="hybridMultilevel"/>
    <w:tmpl w:val="D6D4FB80"/>
    <w:lvl w:ilvl="0" w:tplc="F65E1C14">
      <w:start w:val="1"/>
      <w:numFmt w:val="bullet"/>
      <w:lvlText w:val="•"/>
      <w:lvlJc w:val="left"/>
      <w:pPr>
        <w:tabs>
          <w:tab w:val="num" w:pos="720"/>
        </w:tabs>
        <w:ind w:left="720" w:hanging="360"/>
      </w:pPr>
      <w:rPr>
        <w:rFonts w:ascii="Times New Roman" w:hAnsi="Times New Roman" w:hint="default"/>
      </w:rPr>
    </w:lvl>
    <w:lvl w:ilvl="1" w:tplc="AF96BE78">
      <w:start w:val="627"/>
      <w:numFmt w:val="bullet"/>
      <w:lvlText w:val="•"/>
      <w:lvlJc w:val="left"/>
      <w:pPr>
        <w:tabs>
          <w:tab w:val="num" w:pos="1440"/>
        </w:tabs>
        <w:ind w:left="1440" w:hanging="360"/>
      </w:pPr>
      <w:rPr>
        <w:rFonts w:ascii="Times New Roman" w:hAnsi="Times New Roman" w:hint="default"/>
      </w:rPr>
    </w:lvl>
    <w:lvl w:ilvl="2" w:tplc="927E5AB8" w:tentative="1">
      <w:start w:val="1"/>
      <w:numFmt w:val="bullet"/>
      <w:lvlText w:val="•"/>
      <w:lvlJc w:val="left"/>
      <w:pPr>
        <w:tabs>
          <w:tab w:val="num" w:pos="2160"/>
        </w:tabs>
        <w:ind w:left="2160" w:hanging="360"/>
      </w:pPr>
      <w:rPr>
        <w:rFonts w:ascii="Times New Roman" w:hAnsi="Times New Roman" w:hint="default"/>
      </w:rPr>
    </w:lvl>
    <w:lvl w:ilvl="3" w:tplc="A6684D24" w:tentative="1">
      <w:start w:val="1"/>
      <w:numFmt w:val="bullet"/>
      <w:lvlText w:val="•"/>
      <w:lvlJc w:val="left"/>
      <w:pPr>
        <w:tabs>
          <w:tab w:val="num" w:pos="2880"/>
        </w:tabs>
        <w:ind w:left="2880" w:hanging="360"/>
      </w:pPr>
      <w:rPr>
        <w:rFonts w:ascii="Times New Roman" w:hAnsi="Times New Roman" w:hint="default"/>
      </w:rPr>
    </w:lvl>
    <w:lvl w:ilvl="4" w:tplc="F3E65AA2" w:tentative="1">
      <w:start w:val="1"/>
      <w:numFmt w:val="bullet"/>
      <w:lvlText w:val="•"/>
      <w:lvlJc w:val="left"/>
      <w:pPr>
        <w:tabs>
          <w:tab w:val="num" w:pos="3600"/>
        </w:tabs>
        <w:ind w:left="3600" w:hanging="360"/>
      </w:pPr>
      <w:rPr>
        <w:rFonts w:ascii="Times New Roman" w:hAnsi="Times New Roman" w:hint="default"/>
      </w:rPr>
    </w:lvl>
    <w:lvl w:ilvl="5" w:tplc="62ACDC34" w:tentative="1">
      <w:start w:val="1"/>
      <w:numFmt w:val="bullet"/>
      <w:lvlText w:val="•"/>
      <w:lvlJc w:val="left"/>
      <w:pPr>
        <w:tabs>
          <w:tab w:val="num" w:pos="4320"/>
        </w:tabs>
        <w:ind w:left="4320" w:hanging="360"/>
      </w:pPr>
      <w:rPr>
        <w:rFonts w:ascii="Times New Roman" w:hAnsi="Times New Roman" w:hint="default"/>
      </w:rPr>
    </w:lvl>
    <w:lvl w:ilvl="6" w:tplc="3678E228" w:tentative="1">
      <w:start w:val="1"/>
      <w:numFmt w:val="bullet"/>
      <w:lvlText w:val="•"/>
      <w:lvlJc w:val="left"/>
      <w:pPr>
        <w:tabs>
          <w:tab w:val="num" w:pos="5040"/>
        </w:tabs>
        <w:ind w:left="5040" w:hanging="360"/>
      </w:pPr>
      <w:rPr>
        <w:rFonts w:ascii="Times New Roman" w:hAnsi="Times New Roman" w:hint="default"/>
      </w:rPr>
    </w:lvl>
    <w:lvl w:ilvl="7" w:tplc="986CD130" w:tentative="1">
      <w:start w:val="1"/>
      <w:numFmt w:val="bullet"/>
      <w:lvlText w:val="•"/>
      <w:lvlJc w:val="left"/>
      <w:pPr>
        <w:tabs>
          <w:tab w:val="num" w:pos="5760"/>
        </w:tabs>
        <w:ind w:left="5760" w:hanging="360"/>
      </w:pPr>
      <w:rPr>
        <w:rFonts w:ascii="Times New Roman" w:hAnsi="Times New Roman" w:hint="default"/>
      </w:rPr>
    </w:lvl>
    <w:lvl w:ilvl="8" w:tplc="B7EEA4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8843B8"/>
    <w:multiLevelType w:val="hybridMultilevel"/>
    <w:tmpl w:val="41782122"/>
    <w:lvl w:ilvl="0" w:tplc="E4669D0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C5E70"/>
    <w:multiLevelType w:val="hybridMultilevel"/>
    <w:tmpl w:val="881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2ECF"/>
    <w:multiLevelType w:val="hybridMultilevel"/>
    <w:tmpl w:val="D942576A"/>
    <w:lvl w:ilvl="0" w:tplc="E682B648">
      <w:start w:val="1"/>
      <w:numFmt w:val="bullet"/>
      <w:lvlText w:val="•"/>
      <w:lvlJc w:val="left"/>
      <w:pPr>
        <w:tabs>
          <w:tab w:val="num" w:pos="720"/>
        </w:tabs>
        <w:ind w:left="720" w:hanging="360"/>
      </w:pPr>
      <w:rPr>
        <w:rFonts w:ascii="Times New Roman" w:hAnsi="Times New Roman" w:hint="default"/>
      </w:rPr>
    </w:lvl>
    <w:lvl w:ilvl="1" w:tplc="8416D192">
      <w:start w:val="627"/>
      <w:numFmt w:val="bullet"/>
      <w:lvlText w:val="•"/>
      <w:lvlJc w:val="left"/>
      <w:pPr>
        <w:tabs>
          <w:tab w:val="num" w:pos="1440"/>
        </w:tabs>
        <w:ind w:left="1440" w:hanging="360"/>
      </w:pPr>
      <w:rPr>
        <w:rFonts w:ascii="Times New Roman" w:hAnsi="Times New Roman" w:hint="default"/>
      </w:rPr>
    </w:lvl>
    <w:lvl w:ilvl="2" w:tplc="4BA45194" w:tentative="1">
      <w:start w:val="1"/>
      <w:numFmt w:val="bullet"/>
      <w:lvlText w:val="•"/>
      <w:lvlJc w:val="left"/>
      <w:pPr>
        <w:tabs>
          <w:tab w:val="num" w:pos="2160"/>
        </w:tabs>
        <w:ind w:left="2160" w:hanging="360"/>
      </w:pPr>
      <w:rPr>
        <w:rFonts w:ascii="Times New Roman" w:hAnsi="Times New Roman" w:hint="default"/>
      </w:rPr>
    </w:lvl>
    <w:lvl w:ilvl="3" w:tplc="F09C145E" w:tentative="1">
      <w:start w:val="1"/>
      <w:numFmt w:val="bullet"/>
      <w:lvlText w:val="•"/>
      <w:lvlJc w:val="left"/>
      <w:pPr>
        <w:tabs>
          <w:tab w:val="num" w:pos="2880"/>
        </w:tabs>
        <w:ind w:left="2880" w:hanging="360"/>
      </w:pPr>
      <w:rPr>
        <w:rFonts w:ascii="Times New Roman" w:hAnsi="Times New Roman" w:hint="default"/>
      </w:rPr>
    </w:lvl>
    <w:lvl w:ilvl="4" w:tplc="C1FC65FA" w:tentative="1">
      <w:start w:val="1"/>
      <w:numFmt w:val="bullet"/>
      <w:lvlText w:val="•"/>
      <w:lvlJc w:val="left"/>
      <w:pPr>
        <w:tabs>
          <w:tab w:val="num" w:pos="3600"/>
        </w:tabs>
        <w:ind w:left="3600" w:hanging="360"/>
      </w:pPr>
      <w:rPr>
        <w:rFonts w:ascii="Times New Roman" w:hAnsi="Times New Roman" w:hint="default"/>
      </w:rPr>
    </w:lvl>
    <w:lvl w:ilvl="5" w:tplc="B588CC62" w:tentative="1">
      <w:start w:val="1"/>
      <w:numFmt w:val="bullet"/>
      <w:lvlText w:val="•"/>
      <w:lvlJc w:val="left"/>
      <w:pPr>
        <w:tabs>
          <w:tab w:val="num" w:pos="4320"/>
        </w:tabs>
        <w:ind w:left="4320" w:hanging="360"/>
      </w:pPr>
      <w:rPr>
        <w:rFonts w:ascii="Times New Roman" w:hAnsi="Times New Roman" w:hint="default"/>
      </w:rPr>
    </w:lvl>
    <w:lvl w:ilvl="6" w:tplc="70887054" w:tentative="1">
      <w:start w:val="1"/>
      <w:numFmt w:val="bullet"/>
      <w:lvlText w:val="•"/>
      <w:lvlJc w:val="left"/>
      <w:pPr>
        <w:tabs>
          <w:tab w:val="num" w:pos="5040"/>
        </w:tabs>
        <w:ind w:left="5040" w:hanging="360"/>
      </w:pPr>
      <w:rPr>
        <w:rFonts w:ascii="Times New Roman" w:hAnsi="Times New Roman" w:hint="default"/>
      </w:rPr>
    </w:lvl>
    <w:lvl w:ilvl="7" w:tplc="DA964634" w:tentative="1">
      <w:start w:val="1"/>
      <w:numFmt w:val="bullet"/>
      <w:lvlText w:val="•"/>
      <w:lvlJc w:val="left"/>
      <w:pPr>
        <w:tabs>
          <w:tab w:val="num" w:pos="5760"/>
        </w:tabs>
        <w:ind w:left="5760" w:hanging="360"/>
      </w:pPr>
      <w:rPr>
        <w:rFonts w:ascii="Times New Roman" w:hAnsi="Times New Roman" w:hint="default"/>
      </w:rPr>
    </w:lvl>
    <w:lvl w:ilvl="8" w:tplc="89DEAE7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7E0616"/>
    <w:multiLevelType w:val="hybridMultilevel"/>
    <w:tmpl w:val="68F29018"/>
    <w:lvl w:ilvl="0" w:tplc="E4669D0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E0C35"/>
    <w:multiLevelType w:val="hybridMultilevel"/>
    <w:tmpl w:val="E0D00A50"/>
    <w:lvl w:ilvl="0" w:tplc="E4669D0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BC"/>
    <w:rsid w:val="00001828"/>
    <w:rsid w:val="000035BC"/>
    <w:rsid w:val="000C1ADF"/>
    <w:rsid w:val="00485A20"/>
    <w:rsid w:val="00655105"/>
    <w:rsid w:val="007659B6"/>
    <w:rsid w:val="00823A7B"/>
    <w:rsid w:val="00A25FD9"/>
    <w:rsid w:val="00BE0E6E"/>
    <w:rsid w:val="00BE65CA"/>
    <w:rsid w:val="00C17D4D"/>
    <w:rsid w:val="00C226F4"/>
    <w:rsid w:val="00CF0C2E"/>
    <w:rsid w:val="00F4722A"/>
    <w:rsid w:val="00F74769"/>
    <w:rsid w:val="00FC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5BC"/>
    <w:pPr>
      <w:spacing w:after="0" w:line="240" w:lineRule="auto"/>
    </w:pPr>
  </w:style>
  <w:style w:type="paragraph" w:styleId="BalloonText">
    <w:name w:val="Balloon Text"/>
    <w:basedOn w:val="Normal"/>
    <w:link w:val="BalloonTextChar"/>
    <w:uiPriority w:val="99"/>
    <w:semiHidden/>
    <w:unhideWhenUsed/>
    <w:rsid w:val="00F47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5BC"/>
    <w:pPr>
      <w:spacing w:after="0" w:line="240" w:lineRule="auto"/>
    </w:pPr>
  </w:style>
  <w:style w:type="paragraph" w:styleId="BalloonText">
    <w:name w:val="Balloon Text"/>
    <w:basedOn w:val="Normal"/>
    <w:link w:val="BalloonTextChar"/>
    <w:uiPriority w:val="99"/>
    <w:semiHidden/>
    <w:unhideWhenUsed/>
    <w:rsid w:val="00F47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1764">
      <w:bodyDiv w:val="1"/>
      <w:marLeft w:val="0"/>
      <w:marRight w:val="0"/>
      <w:marTop w:val="0"/>
      <w:marBottom w:val="0"/>
      <w:divBdr>
        <w:top w:val="none" w:sz="0" w:space="0" w:color="auto"/>
        <w:left w:val="none" w:sz="0" w:space="0" w:color="auto"/>
        <w:bottom w:val="none" w:sz="0" w:space="0" w:color="auto"/>
        <w:right w:val="none" w:sz="0" w:space="0" w:color="auto"/>
      </w:divBdr>
      <w:divsChild>
        <w:div w:id="199513895">
          <w:marLeft w:val="547"/>
          <w:marRight w:val="0"/>
          <w:marTop w:val="0"/>
          <w:marBottom w:val="0"/>
          <w:divBdr>
            <w:top w:val="none" w:sz="0" w:space="0" w:color="auto"/>
            <w:left w:val="none" w:sz="0" w:space="0" w:color="auto"/>
            <w:bottom w:val="none" w:sz="0" w:space="0" w:color="auto"/>
            <w:right w:val="none" w:sz="0" w:space="0" w:color="auto"/>
          </w:divBdr>
        </w:div>
        <w:div w:id="438792057">
          <w:marLeft w:val="1166"/>
          <w:marRight w:val="0"/>
          <w:marTop w:val="0"/>
          <w:marBottom w:val="0"/>
          <w:divBdr>
            <w:top w:val="none" w:sz="0" w:space="0" w:color="auto"/>
            <w:left w:val="none" w:sz="0" w:space="0" w:color="auto"/>
            <w:bottom w:val="none" w:sz="0" w:space="0" w:color="auto"/>
            <w:right w:val="none" w:sz="0" w:space="0" w:color="auto"/>
          </w:divBdr>
        </w:div>
        <w:div w:id="1613785019">
          <w:marLeft w:val="547"/>
          <w:marRight w:val="0"/>
          <w:marTop w:val="0"/>
          <w:marBottom w:val="0"/>
          <w:divBdr>
            <w:top w:val="none" w:sz="0" w:space="0" w:color="auto"/>
            <w:left w:val="none" w:sz="0" w:space="0" w:color="auto"/>
            <w:bottom w:val="none" w:sz="0" w:space="0" w:color="auto"/>
            <w:right w:val="none" w:sz="0" w:space="0" w:color="auto"/>
          </w:divBdr>
        </w:div>
        <w:div w:id="379205608">
          <w:marLeft w:val="1166"/>
          <w:marRight w:val="0"/>
          <w:marTop w:val="0"/>
          <w:marBottom w:val="0"/>
          <w:divBdr>
            <w:top w:val="none" w:sz="0" w:space="0" w:color="auto"/>
            <w:left w:val="none" w:sz="0" w:space="0" w:color="auto"/>
            <w:bottom w:val="none" w:sz="0" w:space="0" w:color="auto"/>
            <w:right w:val="none" w:sz="0" w:space="0" w:color="auto"/>
          </w:divBdr>
        </w:div>
        <w:div w:id="783308649">
          <w:marLeft w:val="547"/>
          <w:marRight w:val="0"/>
          <w:marTop w:val="0"/>
          <w:marBottom w:val="0"/>
          <w:divBdr>
            <w:top w:val="none" w:sz="0" w:space="0" w:color="auto"/>
            <w:left w:val="none" w:sz="0" w:space="0" w:color="auto"/>
            <w:bottom w:val="none" w:sz="0" w:space="0" w:color="auto"/>
            <w:right w:val="none" w:sz="0" w:space="0" w:color="auto"/>
          </w:divBdr>
        </w:div>
        <w:div w:id="38089921">
          <w:marLeft w:val="1166"/>
          <w:marRight w:val="0"/>
          <w:marTop w:val="0"/>
          <w:marBottom w:val="0"/>
          <w:divBdr>
            <w:top w:val="none" w:sz="0" w:space="0" w:color="auto"/>
            <w:left w:val="none" w:sz="0" w:space="0" w:color="auto"/>
            <w:bottom w:val="none" w:sz="0" w:space="0" w:color="auto"/>
            <w:right w:val="none" w:sz="0" w:space="0" w:color="auto"/>
          </w:divBdr>
        </w:div>
        <w:div w:id="1535389705">
          <w:marLeft w:val="547"/>
          <w:marRight w:val="0"/>
          <w:marTop w:val="0"/>
          <w:marBottom w:val="0"/>
          <w:divBdr>
            <w:top w:val="none" w:sz="0" w:space="0" w:color="auto"/>
            <w:left w:val="none" w:sz="0" w:space="0" w:color="auto"/>
            <w:bottom w:val="none" w:sz="0" w:space="0" w:color="auto"/>
            <w:right w:val="none" w:sz="0" w:space="0" w:color="auto"/>
          </w:divBdr>
        </w:div>
        <w:div w:id="1756511188">
          <w:marLeft w:val="1166"/>
          <w:marRight w:val="0"/>
          <w:marTop w:val="0"/>
          <w:marBottom w:val="0"/>
          <w:divBdr>
            <w:top w:val="none" w:sz="0" w:space="0" w:color="auto"/>
            <w:left w:val="none" w:sz="0" w:space="0" w:color="auto"/>
            <w:bottom w:val="none" w:sz="0" w:space="0" w:color="auto"/>
            <w:right w:val="none" w:sz="0" w:space="0" w:color="auto"/>
          </w:divBdr>
        </w:div>
        <w:div w:id="305743669">
          <w:marLeft w:val="547"/>
          <w:marRight w:val="0"/>
          <w:marTop w:val="0"/>
          <w:marBottom w:val="0"/>
          <w:divBdr>
            <w:top w:val="none" w:sz="0" w:space="0" w:color="auto"/>
            <w:left w:val="none" w:sz="0" w:space="0" w:color="auto"/>
            <w:bottom w:val="none" w:sz="0" w:space="0" w:color="auto"/>
            <w:right w:val="none" w:sz="0" w:space="0" w:color="auto"/>
          </w:divBdr>
        </w:div>
        <w:div w:id="1100684464">
          <w:marLeft w:val="1166"/>
          <w:marRight w:val="0"/>
          <w:marTop w:val="0"/>
          <w:marBottom w:val="0"/>
          <w:divBdr>
            <w:top w:val="none" w:sz="0" w:space="0" w:color="auto"/>
            <w:left w:val="none" w:sz="0" w:space="0" w:color="auto"/>
            <w:bottom w:val="none" w:sz="0" w:space="0" w:color="auto"/>
            <w:right w:val="none" w:sz="0" w:space="0" w:color="auto"/>
          </w:divBdr>
        </w:div>
      </w:divsChild>
    </w:div>
    <w:div w:id="820804156">
      <w:bodyDiv w:val="1"/>
      <w:marLeft w:val="0"/>
      <w:marRight w:val="0"/>
      <w:marTop w:val="0"/>
      <w:marBottom w:val="0"/>
      <w:divBdr>
        <w:top w:val="none" w:sz="0" w:space="0" w:color="auto"/>
        <w:left w:val="none" w:sz="0" w:space="0" w:color="auto"/>
        <w:bottom w:val="none" w:sz="0" w:space="0" w:color="auto"/>
        <w:right w:val="none" w:sz="0" w:space="0" w:color="auto"/>
      </w:divBdr>
      <w:divsChild>
        <w:div w:id="1714696635">
          <w:marLeft w:val="547"/>
          <w:marRight w:val="0"/>
          <w:marTop w:val="0"/>
          <w:marBottom w:val="0"/>
          <w:divBdr>
            <w:top w:val="none" w:sz="0" w:space="0" w:color="auto"/>
            <w:left w:val="none" w:sz="0" w:space="0" w:color="auto"/>
            <w:bottom w:val="none" w:sz="0" w:space="0" w:color="auto"/>
            <w:right w:val="none" w:sz="0" w:space="0" w:color="auto"/>
          </w:divBdr>
        </w:div>
        <w:div w:id="710958902">
          <w:marLeft w:val="1166"/>
          <w:marRight w:val="0"/>
          <w:marTop w:val="0"/>
          <w:marBottom w:val="0"/>
          <w:divBdr>
            <w:top w:val="none" w:sz="0" w:space="0" w:color="auto"/>
            <w:left w:val="none" w:sz="0" w:space="0" w:color="auto"/>
            <w:bottom w:val="none" w:sz="0" w:space="0" w:color="auto"/>
            <w:right w:val="none" w:sz="0" w:space="0" w:color="auto"/>
          </w:divBdr>
        </w:div>
      </w:divsChild>
    </w:div>
    <w:div w:id="2033528424">
      <w:bodyDiv w:val="1"/>
      <w:marLeft w:val="0"/>
      <w:marRight w:val="0"/>
      <w:marTop w:val="0"/>
      <w:marBottom w:val="0"/>
      <w:divBdr>
        <w:top w:val="none" w:sz="0" w:space="0" w:color="auto"/>
        <w:left w:val="none" w:sz="0" w:space="0" w:color="auto"/>
        <w:bottom w:val="none" w:sz="0" w:space="0" w:color="auto"/>
        <w:right w:val="none" w:sz="0" w:space="0" w:color="auto"/>
      </w:divBdr>
      <w:divsChild>
        <w:div w:id="142742328">
          <w:marLeft w:val="547"/>
          <w:marRight w:val="0"/>
          <w:marTop w:val="0"/>
          <w:marBottom w:val="0"/>
          <w:divBdr>
            <w:top w:val="none" w:sz="0" w:space="0" w:color="auto"/>
            <w:left w:val="none" w:sz="0" w:space="0" w:color="auto"/>
            <w:bottom w:val="none" w:sz="0" w:space="0" w:color="auto"/>
            <w:right w:val="none" w:sz="0" w:space="0" w:color="auto"/>
          </w:divBdr>
        </w:div>
        <w:div w:id="644547540">
          <w:marLeft w:val="1166"/>
          <w:marRight w:val="0"/>
          <w:marTop w:val="0"/>
          <w:marBottom w:val="0"/>
          <w:divBdr>
            <w:top w:val="none" w:sz="0" w:space="0" w:color="auto"/>
            <w:left w:val="none" w:sz="0" w:space="0" w:color="auto"/>
            <w:bottom w:val="none" w:sz="0" w:space="0" w:color="auto"/>
            <w:right w:val="none" w:sz="0" w:space="0" w:color="auto"/>
          </w:divBdr>
        </w:div>
        <w:div w:id="1147938936">
          <w:marLeft w:val="547"/>
          <w:marRight w:val="0"/>
          <w:marTop w:val="0"/>
          <w:marBottom w:val="0"/>
          <w:divBdr>
            <w:top w:val="none" w:sz="0" w:space="0" w:color="auto"/>
            <w:left w:val="none" w:sz="0" w:space="0" w:color="auto"/>
            <w:bottom w:val="none" w:sz="0" w:space="0" w:color="auto"/>
            <w:right w:val="none" w:sz="0" w:space="0" w:color="auto"/>
          </w:divBdr>
        </w:div>
        <w:div w:id="318729409">
          <w:marLeft w:val="1166"/>
          <w:marRight w:val="0"/>
          <w:marTop w:val="0"/>
          <w:marBottom w:val="0"/>
          <w:divBdr>
            <w:top w:val="none" w:sz="0" w:space="0" w:color="auto"/>
            <w:left w:val="none" w:sz="0" w:space="0" w:color="auto"/>
            <w:bottom w:val="none" w:sz="0" w:space="0" w:color="auto"/>
            <w:right w:val="none" w:sz="0" w:space="0" w:color="auto"/>
          </w:divBdr>
        </w:div>
        <w:div w:id="1128818055">
          <w:marLeft w:val="547"/>
          <w:marRight w:val="0"/>
          <w:marTop w:val="0"/>
          <w:marBottom w:val="0"/>
          <w:divBdr>
            <w:top w:val="none" w:sz="0" w:space="0" w:color="auto"/>
            <w:left w:val="none" w:sz="0" w:space="0" w:color="auto"/>
            <w:bottom w:val="none" w:sz="0" w:space="0" w:color="auto"/>
            <w:right w:val="none" w:sz="0" w:space="0" w:color="auto"/>
          </w:divBdr>
        </w:div>
        <w:div w:id="208387006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2013-02-10T22:37:00Z</cp:lastPrinted>
  <dcterms:created xsi:type="dcterms:W3CDTF">2013-05-25T22:20:00Z</dcterms:created>
  <dcterms:modified xsi:type="dcterms:W3CDTF">2013-05-28T21:53:00Z</dcterms:modified>
</cp:coreProperties>
</file>